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34" w:rsidRDefault="00E35F3E" w:rsidP="001000C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000CD">
        <w:rPr>
          <w:rFonts w:ascii="Comic Sans MS" w:hAnsi="Comic Sans MS"/>
          <w:b/>
          <w:sz w:val="24"/>
          <w:szCs w:val="24"/>
        </w:rPr>
        <w:t>CHEMISTRY IN A BAG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85775" cy="483120"/>
            <wp:effectExtent l="19050" t="0" r="9525" b="0"/>
            <wp:docPr id="3" name="Picture 3" descr="C:\Users\lenewsha\AppData\Local\Microsoft\Windows\Temporary Internet Files\Content.IE5\DSXTJ314\MC900239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ewsha\AppData\Local\Microsoft\Windows\Temporary Internet Files\Content.IE5\DSXTJ314\MC900239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4" cy="48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0E" w:rsidRDefault="0047590E" w:rsidP="00E35F3E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Safety Precautions: </w:t>
      </w:r>
    </w:p>
    <w:p w:rsidR="0047590E" w:rsidRPr="00BB25BA" w:rsidRDefault="0047590E" w:rsidP="0047590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 xml:space="preserve">Calcium Chloride is a corrosive material. Be sure to use extra care when handling. Wash hands/skin if contact is made. </w:t>
      </w:r>
    </w:p>
    <w:p w:rsidR="0047590E" w:rsidRPr="00BB25BA" w:rsidRDefault="0047590E" w:rsidP="0047590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 xml:space="preserve">Wear goggles </w:t>
      </w:r>
    </w:p>
    <w:p w:rsidR="00E35F3E" w:rsidRPr="002B2C96" w:rsidRDefault="00E35F3E" w:rsidP="00E35F3E">
      <w:pPr>
        <w:spacing w:after="0" w:line="240" w:lineRule="auto"/>
        <w:rPr>
          <w:rFonts w:ascii="Comic Sans MS" w:hAnsi="Comic Sans MS"/>
          <w:u w:val="single"/>
        </w:rPr>
      </w:pPr>
      <w:r w:rsidRPr="002B2C96">
        <w:rPr>
          <w:rFonts w:ascii="Comic Sans MS" w:hAnsi="Comic Sans MS"/>
          <w:b/>
          <w:u w:val="single"/>
        </w:rPr>
        <w:t>In this lab you will</w:t>
      </w:r>
      <w:r w:rsidRPr="002B2C96">
        <w:rPr>
          <w:rFonts w:ascii="Comic Sans MS" w:hAnsi="Comic Sans MS"/>
          <w:u w:val="single"/>
        </w:rPr>
        <w:t xml:space="preserve">: </w:t>
      </w:r>
    </w:p>
    <w:p w:rsidR="00BB25BA" w:rsidRDefault="00BB25BA" w:rsidP="00E35F3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  <w:sectPr w:rsidR="00BB25BA" w:rsidSect="00BB25B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E35F3E" w:rsidRPr="00BB25BA" w:rsidRDefault="00E35F3E" w:rsidP="00E35F3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lastRenderedPageBreak/>
        <w:t>Make good observations</w:t>
      </w:r>
    </w:p>
    <w:p w:rsidR="00E35F3E" w:rsidRPr="00BB25BA" w:rsidRDefault="00E35F3E" w:rsidP="00E35F3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 xml:space="preserve">Use Acid-Base Indicators </w:t>
      </w:r>
    </w:p>
    <w:p w:rsidR="00E35F3E" w:rsidRPr="00BB25BA" w:rsidRDefault="00F4662C" w:rsidP="00BB25BA">
      <w:pPr>
        <w:pStyle w:val="ListParagraph"/>
        <w:numPr>
          <w:ilvl w:val="0"/>
          <w:numId w:val="1"/>
        </w:numPr>
        <w:spacing w:after="0" w:line="240" w:lineRule="auto"/>
        <w:ind w:right="270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>Experience an Endo/Exothermic Reaction</w:t>
      </w:r>
    </w:p>
    <w:p w:rsidR="00E35F3E" w:rsidRPr="00BB25BA" w:rsidRDefault="00E35F3E" w:rsidP="00BB25BA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lastRenderedPageBreak/>
        <w:t>Perform a burning splint test</w:t>
      </w:r>
    </w:p>
    <w:p w:rsidR="0047590E" w:rsidRPr="00BB25BA" w:rsidRDefault="00E35F3E" w:rsidP="00BB25BA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>Draw conclusions based on the experiment performed.</w:t>
      </w:r>
    </w:p>
    <w:p w:rsidR="00BB25BA" w:rsidRDefault="00BB25BA" w:rsidP="00F4662C">
      <w:pPr>
        <w:spacing w:after="0" w:line="240" w:lineRule="auto"/>
        <w:rPr>
          <w:rFonts w:ascii="Comic Sans MS" w:hAnsi="Comic Sans MS"/>
          <w:b/>
          <w:u w:val="single"/>
        </w:rPr>
        <w:sectPr w:rsidR="00BB25BA" w:rsidSect="00BB25BA">
          <w:type w:val="continuous"/>
          <w:pgSz w:w="12240" w:h="15840"/>
          <w:pgMar w:top="720" w:right="540" w:bottom="720" w:left="360" w:header="720" w:footer="720" w:gutter="0"/>
          <w:cols w:num="2" w:space="720"/>
          <w:docGrid w:linePitch="360"/>
        </w:sectPr>
      </w:pPr>
    </w:p>
    <w:p w:rsidR="00F4662C" w:rsidRPr="002B2C96" w:rsidRDefault="00F4662C" w:rsidP="00F4662C">
      <w:pPr>
        <w:spacing w:after="0" w:line="240" w:lineRule="auto"/>
        <w:rPr>
          <w:rFonts w:ascii="Comic Sans MS" w:hAnsi="Comic Sans MS"/>
        </w:rPr>
      </w:pPr>
      <w:r w:rsidRPr="002B2C96">
        <w:rPr>
          <w:rFonts w:ascii="Comic Sans MS" w:hAnsi="Comic Sans MS"/>
          <w:b/>
          <w:u w:val="single"/>
        </w:rPr>
        <w:lastRenderedPageBreak/>
        <w:t>Background</w:t>
      </w:r>
      <w:r w:rsidRPr="002B2C96">
        <w:rPr>
          <w:rFonts w:ascii="Comic Sans MS" w:hAnsi="Comic Sans MS"/>
        </w:rPr>
        <w:t xml:space="preserve">: </w:t>
      </w:r>
    </w:p>
    <w:p w:rsidR="00F4662C" w:rsidRPr="00BB25BA" w:rsidRDefault="00F4662C" w:rsidP="00F4662C">
      <w:pPr>
        <w:spacing w:after="0" w:line="240" w:lineRule="auto"/>
        <w:rPr>
          <w:rFonts w:ascii="Comic Sans MS" w:hAnsi="Comic Sans MS"/>
          <w:sz w:val="20"/>
        </w:rPr>
      </w:pPr>
      <w:r w:rsidRPr="002B2C96">
        <w:rPr>
          <w:rFonts w:ascii="Comic Sans MS" w:hAnsi="Comic Sans MS"/>
        </w:rPr>
        <w:t xml:space="preserve">  </w:t>
      </w:r>
      <w:r w:rsidRPr="00BB25BA">
        <w:rPr>
          <w:rFonts w:ascii="Comic Sans MS" w:hAnsi="Comic Sans MS"/>
          <w:sz w:val="20"/>
        </w:rPr>
        <w:t xml:space="preserve">In this experiment, a chemical reaction takes place inside a zip lock bag. During the reaction, an indicator is added to monitor the changes in </w:t>
      </w:r>
      <w:proofErr w:type="spellStart"/>
      <w:r w:rsidRPr="00BB25BA">
        <w:rPr>
          <w:rFonts w:ascii="Comic Sans MS" w:hAnsi="Comic Sans MS"/>
          <w:sz w:val="20"/>
        </w:rPr>
        <w:t>pH.</w:t>
      </w:r>
      <w:proofErr w:type="spellEnd"/>
      <w:r w:rsidR="008B0379" w:rsidRPr="00BB25BA">
        <w:rPr>
          <w:rFonts w:ascii="Comic Sans MS" w:hAnsi="Comic Sans MS"/>
          <w:sz w:val="20"/>
        </w:rPr>
        <w:t xml:space="preserve"> It is not a reactant. </w:t>
      </w:r>
      <w:r w:rsidRPr="00BB25BA">
        <w:rPr>
          <w:rFonts w:ascii="Comic Sans MS" w:hAnsi="Comic Sans MS"/>
          <w:sz w:val="20"/>
        </w:rPr>
        <w:t xml:space="preserve"> An indicator may be many different chemicals. </w:t>
      </w:r>
      <w:r w:rsidR="00BD540E" w:rsidRPr="00BB25BA">
        <w:rPr>
          <w:rFonts w:ascii="Comic Sans MS" w:hAnsi="Comic Sans MS"/>
          <w:sz w:val="20"/>
        </w:rPr>
        <w:t>Indicators change colors as the pH changes. In this lab, we will use:</w:t>
      </w: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2539"/>
        <w:gridCol w:w="1716"/>
        <w:gridCol w:w="2006"/>
        <w:gridCol w:w="1300"/>
        <w:gridCol w:w="1440"/>
        <w:gridCol w:w="1731"/>
      </w:tblGrid>
      <w:tr w:rsidR="00AB0828" w:rsidRPr="00BB25BA" w:rsidTr="00BD540E">
        <w:tc>
          <w:tcPr>
            <w:tcW w:w="2539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Indicator</w:t>
            </w:r>
          </w:p>
        </w:tc>
        <w:tc>
          <w:tcPr>
            <w:tcW w:w="1716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Strong Acid</w:t>
            </w:r>
          </w:p>
        </w:tc>
        <w:tc>
          <w:tcPr>
            <w:tcW w:w="2006" w:type="dxa"/>
          </w:tcPr>
          <w:p w:rsidR="00AB0828" w:rsidRPr="00BB25BA" w:rsidRDefault="00AB0828" w:rsidP="00AB0828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Acid</w:t>
            </w:r>
          </w:p>
        </w:tc>
        <w:tc>
          <w:tcPr>
            <w:tcW w:w="1300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 xml:space="preserve">Neutral </w:t>
            </w:r>
          </w:p>
        </w:tc>
        <w:tc>
          <w:tcPr>
            <w:tcW w:w="1440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Base</w:t>
            </w:r>
          </w:p>
        </w:tc>
        <w:tc>
          <w:tcPr>
            <w:tcW w:w="1731" w:type="dxa"/>
          </w:tcPr>
          <w:p w:rsidR="00AB0828" w:rsidRPr="00BB25BA" w:rsidRDefault="00AB0828" w:rsidP="00F4662C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Strong Base</w:t>
            </w:r>
          </w:p>
        </w:tc>
      </w:tr>
      <w:tr w:rsidR="00BD540E" w:rsidRPr="00BB25BA" w:rsidTr="00BD540E">
        <w:tc>
          <w:tcPr>
            <w:tcW w:w="2539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Universal Indicator</w:t>
            </w:r>
          </w:p>
        </w:tc>
        <w:tc>
          <w:tcPr>
            <w:tcW w:w="1716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Red</w:t>
            </w:r>
          </w:p>
        </w:tc>
        <w:tc>
          <w:tcPr>
            <w:tcW w:w="2006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Orange/Yellow</w:t>
            </w:r>
          </w:p>
        </w:tc>
        <w:tc>
          <w:tcPr>
            <w:tcW w:w="1300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Green</w:t>
            </w:r>
          </w:p>
        </w:tc>
        <w:tc>
          <w:tcPr>
            <w:tcW w:w="1440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Blue</w:t>
            </w:r>
          </w:p>
        </w:tc>
        <w:tc>
          <w:tcPr>
            <w:tcW w:w="1731" w:type="dxa"/>
          </w:tcPr>
          <w:p w:rsidR="00BD540E" w:rsidRPr="00BB25BA" w:rsidRDefault="00BD540E" w:rsidP="0060402E">
            <w:pPr>
              <w:tabs>
                <w:tab w:val="left" w:pos="1260"/>
              </w:tabs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Purple</w:t>
            </w:r>
            <w:r w:rsidR="0060402E" w:rsidRPr="00BB25BA">
              <w:rPr>
                <w:rFonts w:ascii="Comic Sans MS" w:hAnsi="Comic Sans MS"/>
                <w:sz w:val="20"/>
              </w:rPr>
              <w:tab/>
            </w:r>
          </w:p>
        </w:tc>
      </w:tr>
    </w:tbl>
    <w:p w:rsidR="00F4662C" w:rsidRPr="00BB25BA" w:rsidRDefault="00BD540E" w:rsidP="00F4662C">
      <w:pPr>
        <w:spacing w:after="0" w:line="240" w:lineRule="auto"/>
        <w:rPr>
          <w:rFonts w:ascii="Comic Sans MS" w:hAnsi="Comic Sans MS"/>
          <w:sz w:val="20"/>
        </w:rPr>
      </w:pPr>
      <w:r w:rsidRPr="00BB25BA">
        <w:rPr>
          <w:rFonts w:ascii="Comic Sans MS" w:hAnsi="Comic Sans MS"/>
          <w:sz w:val="20"/>
        </w:rPr>
        <w:t xml:space="preserve">A chemical reaction may also be accompanied by a change in energy. In this experiment, you will be asked to identify the reaction as exothermic or endothermic. </w:t>
      </w:r>
    </w:p>
    <w:p w:rsidR="00BD540E" w:rsidRPr="00BB25BA" w:rsidRDefault="00BD540E" w:rsidP="00F4662C">
      <w:pPr>
        <w:spacing w:after="0" w:line="240" w:lineRule="auto"/>
        <w:rPr>
          <w:rFonts w:ascii="Comic Sans MS" w:hAnsi="Comic Sans MS"/>
          <w:b/>
          <w:sz w:val="20"/>
          <w:u w:val="single"/>
        </w:rPr>
      </w:pPr>
      <w:r w:rsidRPr="00BB25BA">
        <w:rPr>
          <w:rFonts w:ascii="Comic Sans MS" w:hAnsi="Comic Sans MS"/>
          <w:b/>
          <w:sz w:val="20"/>
          <w:u w:val="single"/>
        </w:rPr>
        <w:t xml:space="preserve">Materials: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D540E" w:rsidRPr="00BB25BA" w:rsidTr="00BD540E"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Zip lock bag</w:t>
            </w:r>
          </w:p>
        </w:tc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Calcium chloride</w:t>
            </w:r>
          </w:p>
        </w:tc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Sodium bicarbonate</w:t>
            </w:r>
          </w:p>
        </w:tc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Graduated Cylinder</w:t>
            </w:r>
          </w:p>
        </w:tc>
      </w:tr>
      <w:tr w:rsidR="00BD540E" w:rsidRPr="00BB25BA" w:rsidTr="00BD540E">
        <w:tc>
          <w:tcPr>
            <w:tcW w:w="2754" w:type="dxa"/>
          </w:tcPr>
          <w:p w:rsidR="00BD540E" w:rsidRPr="00BB25BA" w:rsidRDefault="00BD540E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pH indicator(s)</w:t>
            </w:r>
          </w:p>
        </w:tc>
        <w:tc>
          <w:tcPr>
            <w:tcW w:w="2754" w:type="dxa"/>
          </w:tcPr>
          <w:p w:rsidR="00BD540E" w:rsidRPr="00BB25BA" w:rsidRDefault="00630916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Medicine cup</w:t>
            </w:r>
          </w:p>
        </w:tc>
        <w:tc>
          <w:tcPr>
            <w:tcW w:w="2754" w:type="dxa"/>
          </w:tcPr>
          <w:p w:rsidR="00BD540E" w:rsidRPr="00BB25BA" w:rsidRDefault="00630916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Match</w:t>
            </w:r>
          </w:p>
        </w:tc>
        <w:tc>
          <w:tcPr>
            <w:tcW w:w="2754" w:type="dxa"/>
          </w:tcPr>
          <w:p w:rsidR="00BD540E" w:rsidRPr="00BB25BA" w:rsidRDefault="00630916" w:rsidP="00F4662C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Wooden splint</w:t>
            </w:r>
          </w:p>
        </w:tc>
      </w:tr>
    </w:tbl>
    <w:p w:rsidR="00BD540E" w:rsidRPr="002B2C96" w:rsidRDefault="00630916" w:rsidP="00F4662C">
      <w:pPr>
        <w:spacing w:after="0" w:line="240" w:lineRule="auto"/>
        <w:rPr>
          <w:rFonts w:ascii="Comic Sans MS" w:hAnsi="Comic Sans MS"/>
          <w:b/>
          <w:u w:val="single"/>
        </w:rPr>
      </w:pPr>
      <w:r w:rsidRPr="002B2C96">
        <w:rPr>
          <w:rFonts w:ascii="Comic Sans MS" w:hAnsi="Comic Sans MS"/>
          <w:b/>
          <w:u w:val="single"/>
        </w:rPr>
        <w:t>Procedure:</w:t>
      </w:r>
    </w:p>
    <w:p w:rsidR="00630916" w:rsidRDefault="00D76C96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Measure</w:t>
      </w:r>
      <w:r w:rsidR="003C44DD">
        <w:rPr>
          <w:rFonts w:ascii="Comic Sans MS" w:hAnsi="Comic Sans MS"/>
        </w:rPr>
        <w:t xml:space="preserve"> 4.2</w:t>
      </w:r>
      <w:r w:rsidR="00630916" w:rsidRPr="002B2C96">
        <w:rPr>
          <w:rFonts w:ascii="Comic Sans MS" w:hAnsi="Comic Sans MS"/>
        </w:rPr>
        <w:t>g of sodium bicarbonate into the bag</w:t>
      </w:r>
    </w:p>
    <w:p w:rsidR="004A4978" w:rsidRPr="004A4978" w:rsidRDefault="004A4978" w:rsidP="004A497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Reseal sodium bicarbonate  </w:t>
      </w:r>
    </w:p>
    <w:p w:rsidR="00630916" w:rsidRDefault="009A7B88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w:pict>
          <v:group id="_x0000_s1035" style="position:absolute;left:0;text-align:left;margin-left:377.25pt;margin-top:4.6pt;width:159pt;height:119.3pt;z-index:251661824" coordorigin="8010,8295" coordsize="3180,2386">
            <v:rect id="_x0000_s1028" style="position:absolute;left:8010;top:8701;width:3180;height:1980"/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30" type="#_x0000_t122" style="position:absolute;left:8010;top:10035;width:3180;height:645">
              <v:textbox>
                <w:txbxContent>
                  <w:p w:rsidR="0098498B" w:rsidRPr="0098498B" w:rsidRDefault="0098498B">
                    <w:pPr>
                      <w:rPr>
                        <w:sz w:val="18"/>
                      </w:rPr>
                    </w:pPr>
                    <w:r w:rsidRPr="0098498B">
                      <w:rPr>
                        <w:sz w:val="18"/>
                      </w:rPr>
                      <w:t xml:space="preserve">Sodium bicarbonate + </w:t>
                    </w:r>
                    <w:proofErr w:type="spellStart"/>
                    <w:r w:rsidRPr="0098498B">
                      <w:rPr>
                        <w:sz w:val="18"/>
                      </w:rPr>
                      <w:t>Caclium</w:t>
                    </w:r>
                    <w:proofErr w:type="spellEnd"/>
                    <w:r w:rsidRPr="0098498B">
                      <w:rPr>
                        <w:sz w:val="18"/>
                      </w:rPr>
                      <w:t xml:space="preserve"> chloride</w:t>
                    </w:r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1" type="#_x0000_t22" style="position:absolute;left:9045;top:9300;width:960;height:855">
              <v:textbox>
                <w:txbxContent>
                  <w:p w:rsidR="0098498B" w:rsidRPr="0098498B" w:rsidRDefault="0098498B">
                    <w:pPr>
                      <w:rPr>
                        <w:sz w:val="16"/>
                      </w:rPr>
                    </w:pPr>
                    <w:r w:rsidRPr="0098498B">
                      <w:rPr>
                        <w:sz w:val="16"/>
                      </w:rPr>
                      <w:t xml:space="preserve">Indicator </w:t>
                    </w:r>
                    <w:r>
                      <w:rPr>
                        <w:sz w:val="16"/>
                      </w:rPr>
                      <w:t>&amp;</w:t>
                    </w:r>
                    <w:r w:rsidRPr="0098498B">
                      <w:rPr>
                        <w:sz w:val="16"/>
                      </w:rPr>
                      <w:t xml:space="preserve"> H</w:t>
                    </w:r>
                    <w:r w:rsidRPr="0098498B">
                      <w:rPr>
                        <w:sz w:val="16"/>
                        <w:vertAlign w:val="subscript"/>
                      </w:rPr>
                      <w:t>2</w:t>
                    </w:r>
                    <w:r w:rsidRPr="0098498B"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rect id="_x0000_s1032" style="position:absolute;left:8010;top:8295;width:3180;height:405">
              <v:textbox>
                <w:txbxContent>
                  <w:p w:rsidR="0098498B" w:rsidRPr="0098498B" w:rsidRDefault="0098498B">
                    <w:pPr>
                      <w:rPr>
                        <w:b/>
                        <w:sz w:val="16"/>
                      </w:rPr>
                    </w:pPr>
                    <w:r w:rsidRPr="0098498B">
                      <w:rPr>
                        <w:b/>
                        <w:sz w:val="16"/>
                      </w:rPr>
                      <w:t>Zip bag</w:t>
                    </w:r>
                  </w:p>
                </w:txbxContent>
              </v:textbox>
            </v:rect>
          </v:group>
        </w:pict>
      </w:r>
      <w:r w:rsidR="00D76C96">
        <w:rPr>
          <w:rFonts w:ascii="Comic Sans MS" w:hAnsi="Comic Sans MS"/>
        </w:rPr>
        <w:t>Measure</w:t>
      </w:r>
      <w:r w:rsidR="00630916" w:rsidRPr="002B2C96">
        <w:rPr>
          <w:rFonts w:ascii="Comic Sans MS" w:hAnsi="Comic Sans MS"/>
        </w:rPr>
        <w:t xml:space="preserve"> </w:t>
      </w:r>
      <w:r w:rsidR="003C44DD">
        <w:rPr>
          <w:rFonts w:ascii="Comic Sans MS" w:hAnsi="Comic Sans MS"/>
        </w:rPr>
        <w:t>8.5</w:t>
      </w:r>
      <w:r w:rsidR="008B0379">
        <w:rPr>
          <w:rFonts w:ascii="Comic Sans MS" w:hAnsi="Comic Sans MS"/>
        </w:rPr>
        <w:t>g of calcium chloride into the bag</w:t>
      </w:r>
    </w:p>
    <w:p w:rsidR="004A4978" w:rsidRDefault="004A4978" w:rsidP="004A497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Reseal calcium chloride </w:t>
      </w:r>
    </w:p>
    <w:p w:rsidR="008B0379" w:rsidRDefault="008B0379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Mix the two chemicals and record any observations</w:t>
      </w:r>
    </w:p>
    <w:p w:rsidR="008B0379" w:rsidRDefault="003C44DD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Measure 5</w:t>
      </w:r>
      <w:r w:rsidR="008B0379">
        <w:rPr>
          <w:rFonts w:ascii="Comic Sans MS" w:hAnsi="Comic Sans MS"/>
        </w:rPr>
        <w:t xml:space="preserve">mL of the </w:t>
      </w:r>
      <w:r w:rsidR="00382BAA">
        <w:rPr>
          <w:rFonts w:ascii="Comic Sans MS" w:hAnsi="Comic Sans MS"/>
        </w:rPr>
        <w:t xml:space="preserve">universal </w:t>
      </w:r>
      <w:r w:rsidR="00195B1E">
        <w:rPr>
          <w:rFonts w:ascii="Comic Sans MS" w:hAnsi="Comic Sans MS"/>
        </w:rPr>
        <w:t>indicator.</w:t>
      </w:r>
    </w:p>
    <w:p w:rsidR="0098498B" w:rsidRDefault="0098498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Place indicator in vial. </w:t>
      </w:r>
    </w:p>
    <w:p w:rsidR="003C44DD" w:rsidRDefault="0098498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Measure 10 mL of water.</w:t>
      </w:r>
    </w:p>
    <w:p w:rsidR="0098498B" w:rsidRDefault="0098498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Add to the vial with indicator.</w:t>
      </w:r>
    </w:p>
    <w:p w:rsidR="003C44DD" w:rsidRDefault="0098498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VERY CAREFULLY place the </w:t>
      </w:r>
      <w:proofErr w:type="spellStart"/>
      <w:r>
        <w:rPr>
          <w:rFonts w:ascii="Comic Sans MS" w:hAnsi="Comic Sans MS"/>
        </w:rPr>
        <w:t>vival</w:t>
      </w:r>
      <w:proofErr w:type="spellEnd"/>
      <w:r w:rsidR="008B0379">
        <w:rPr>
          <w:rFonts w:ascii="Comic Sans MS" w:hAnsi="Comic Sans MS"/>
        </w:rPr>
        <w:t xml:space="preserve"> of indictor solution into the bag </w:t>
      </w:r>
    </w:p>
    <w:p w:rsidR="003C44DD" w:rsidRPr="003C44DD" w:rsidRDefault="003C44DD" w:rsidP="003C44DD">
      <w:pPr>
        <w:pStyle w:val="ListParagraph"/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****</w:t>
      </w:r>
      <w:r w:rsidRPr="003C44DD">
        <w:rPr>
          <w:rFonts w:ascii="Comic Sans MS" w:hAnsi="Comic Sans MS"/>
          <w:b/>
          <w:u w:val="single"/>
        </w:rPr>
        <w:t>DO NOT SPILL the LIQUID</w:t>
      </w:r>
      <w:r w:rsidRPr="003C44DD">
        <w:rPr>
          <w:rFonts w:ascii="Comic Sans MS" w:hAnsi="Comic Sans MS"/>
          <w:b/>
        </w:rPr>
        <w:t>****</w:t>
      </w:r>
    </w:p>
    <w:p w:rsidR="008B0379" w:rsidRDefault="008B0379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Press all of the air out of the bag</w:t>
      </w:r>
      <w:r w:rsidR="00336BBB">
        <w:rPr>
          <w:rFonts w:ascii="Comic Sans MS" w:hAnsi="Comic Sans MS"/>
        </w:rPr>
        <w:t xml:space="preserve"> </w:t>
      </w:r>
      <w:r w:rsidR="003C44DD">
        <w:rPr>
          <w:rFonts w:ascii="Comic Sans MS" w:hAnsi="Comic Sans MS"/>
        </w:rPr>
        <w:t>(</w:t>
      </w:r>
      <w:r>
        <w:rPr>
          <w:rFonts w:ascii="Comic Sans MS" w:hAnsi="Comic Sans MS"/>
        </w:rPr>
        <w:t>without spilling the contents) and seal the bag.</w:t>
      </w:r>
    </w:p>
    <w:p w:rsidR="0098498B" w:rsidRDefault="0098498B" w:rsidP="003C44D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Place the bag that contains the solids and the vial of liquid on the balance.</w:t>
      </w:r>
    </w:p>
    <w:p w:rsidR="00E22C33" w:rsidRDefault="00BB25BA" w:rsidP="003C44D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R</w:t>
      </w:r>
      <w:r w:rsidR="00E22C33">
        <w:rPr>
          <w:rFonts w:ascii="Comic Sans MS" w:hAnsi="Comic Sans MS"/>
        </w:rPr>
        <w:t xml:space="preserve">ecord the mass of the bag with </w:t>
      </w:r>
      <w:r w:rsidR="00E22C33" w:rsidRPr="00BB25BA">
        <w:rPr>
          <w:rFonts w:ascii="Comic Sans MS" w:hAnsi="Comic Sans MS"/>
          <w:i/>
        </w:rPr>
        <w:t>all of its contents</w:t>
      </w:r>
    </w:p>
    <w:p w:rsidR="00BB25BA" w:rsidRPr="00BB25BA" w:rsidRDefault="00BB25BA" w:rsidP="00BB25BA">
      <w:pPr>
        <w:pStyle w:val="ListParagraph"/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</w:t>
      </w:r>
      <w:r w:rsidRPr="00BB25BA">
        <w:rPr>
          <w:rFonts w:ascii="Comic Sans MS" w:hAnsi="Comic Sans MS"/>
          <w:b/>
          <w:i/>
        </w:rPr>
        <w:t>The bag should be zipped close</w:t>
      </w:r>
    </w:p>
    <w:p w:rsidR="00BB25BA" w:rsidRDefault="008B0379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Tip the</w:t>
      </w:r>
      <w:r w:rsidR="00BB25BA">
        <w:rPr>
          <w:rFonts w:ascii="Comic Sans MS" w:hAnsi="Comic Sans MS"/>
        </w:rPr>
        <w:t xml:space="preserve"> vial over allowing the liquid</w:t>
      </w:r>
      <w:r>
        <w:rPr>
          <w:rFonts w:ascii="Comic Sans MS" w:hAnsi="Comic Sans MS"/>
        </w:rPr>
        <w:t xml:space="preserve"> </w:t>
      </w:r>
      <w:r w:rsidR="00BB25BA">
        <w:rPr>
          <w:rFonts w:ascii="Comic Sans MS" w:hAnsi="Comic Sans MS"/>
        </w:rPr>
        <w:t>to pour into the bag.</w:t>
      </w:r>
    </w:p>
    <w:p w:rsidR="008B0379" w:rsidRDefault="00BB25BA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Mix the liquid with the solids.</w:t>
      </w:r>
    </w:p>
    <w:p w:rsidR="00336BBB" w:rsidRDefault="0086044B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Record observations- be sure to include changes in temperature. </w:t>
      </w:r>
    </w:p>
    <w:p w:rsidR="00336BBB" w:rsidRDefault="00E22C33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C44DD">
        <w:rPr>
          <w:rFonts w:ascii="Comic Sans MS" w:hAnsi="Comic Sans MS"/>
        </w:rPr>
        <w:t xml:space="preserve">DO NOT OPEN BAG!!! </w:t>
      </w:r>
    </w:p>
    <w:p w:rsidR="00BB25BA" w:rsidRPr="003C44DD" w:rsidRDefault="00BB25BA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Place the bag back on the balance.</w:t>
      </w:r>
    </w:p>
    <w:p w:rsidR="00E22C33" w:rsidRDefault="00BB25BA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E22C33">
        <w:rPr>
          <w:rFonts w:ascii="Comic Sans MS" w:hAnsi="Comic Sans MS"/>
        </w:rPr>
        <w:t>ecord the mass of the bag again.</w:t>
      </w:r>
    </w:p>
    <w:p w:rsidR="008B0379" w:rsidRDefault="003C44DD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BE CAREFULL!!!! Use a match to light </w:t>
      </w:r>
      <w:r w:rsidR="008B0379">
        <w:rPr>
          <w:rFonts w:ascii="Comic Sans MS" w:hAnsi="Comic Sans MS"/>
        </w:rPr>
        <w:t>the wooden splint.</w:t>
      </w:r>
    </w:p>
    <w:p w:rsidR="008B0379" w:rsidRDefault="008B0379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Have your partner </w:t>
      </w:r>
      <w:r w:rsidR="00E22C33">
        <w:rPr>
          <w:rFonts w:ascii="Comic Sans MS" w:hAnsi="Comic Sans MS"/>
        </w:rPr>
        <w:t xml:space="preserve">NOW </w:t>
      </w:r>
      <w:r>
        <w:rPr>
          <w:rFonts w:ascii="Comic Sans MS" w:hAnsi="Comic Sans MS"/>
        </w:rPr>
        <w:t>open the bag and place the burning end of the splint inside the bag.</w:t>
      </w:r>
    </w:p>
    <w:p w:rsidR="00BB25BA" w:rsidRDefault="00BB25BA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wooden splint should not touch the contents in the bag. </w:t>
      </w:r>
    </w:p>
    <w:p w:rsidR="008B0379" w:rsidRDefault="00E22C33" w:rsidP="0063091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Record observations. </w:t>
      </w:r>
    </w:p>
    <w:p w:rsidR="003C44DD" w:rsidRPr="003C44DD" w:rsidRDefault="003C44DD" w:rsidP="003C44DD">
      <w:pPr>
        <w:spacing w:after="0" w:line="240" w:lineRule="auto"/>
        <w:rPr>
          <w:rFonts w:ascii="Comic Sans MS" w:hAnsi="Comic Sans MS"/>
          <w:b/>
          <w:u w:val="single"/>
        </w:rPr>
      </w:pPr>
      <w:r w:rsidRPr="003C44DD">
        <w:rPr>
          <w:rFonts w:ascii="Comic Sans MS" w:hAnsi="Comic Sans MS"/>
          <w:b/>
          <w:u w:val="single"/>
        </w:rPr>
        <w:t>Clean-</w:t>
      </w:r>
      <w:proofErr w:type="gramStart"/>
      <w:r w:rsidRPr="003C44DD">
        <w:rPr>
          <w:rFonts w:ascii="Comic Sans MS" w:hAnsi="Comic Sans MS"/>
          <w:b/>
          <w:u w:val="single"/>
        </w:rPr>
        <w:t>Up :</w:t>
      </w:r>
      <w:proofErr w:type="gramEnd"/>
    </w:p>
    <w:p w:rsidR="003C44DD" w:rsidRDefault="003C44DD" w:rsidP="003C44D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Empty the bag’s contents into the sink, wash out medicine cup, and wash out bag. </w:t>
      </w:r>
    </w:p>
    <w:p w:rsidR="001000CD" w:rsidRPr="00382BAA" w:rsidRDefault="004A4978" w:rsidP="001000CD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N</w:t>
      </w:r>
      <w:r w:rsidR="001000CD" w:rsidRPr="00382BAA">
        <w:rPr>
          <w:rFonts w:ascii="Comic Sans MS" w:hAnsi="Comic Sans MS"/>
          <w:sz w:val="24"/>
          <w:szCs w:val="24"/>
        </w:rPr>
        <w:t>ame</w:t>
      </w:r>
      <w:proofErr w:type="gramStart"/>
      <w:r w:rsidR="001000CD" w:rsidRPr="00382BAA">
        <w:rPr>
          <w:rFonts w:ascii="Comic Sans MS" w:hAnsi="Comic Sans MS"/>
          <w:sz w:val="24"/>
          <w:szCs w:val="24"/>
        </w:rPr>
        <w:t>:_</w:t>
      </w:r>
      <w:proofErr w:type="gramEnd"/>
      <w:r w:rsidR="001000CD" w:rsidRPr="00382BAA">
        <w:rPr>
          <w:rFonts w:ascii="Comic Sans MS" w:hAnsi="Comic Sans MS"/>
          <w:sz w:val="24"/>
          <w:szCs w:val="24"/>
        </w:rPr>
        <w:t>____________________</w:t>
      </w:r>
      <w:bookmarkStart w:id="0" w:name="_GoBack"/>
      <w:bookmarkEnd w:id="0"/>
      <w:r w:rsidR="001000CD" w:rsidRPr="00382BAA">
        <w:rPr>
          <w:rFonts w:ascii="Comic Sans MS" w:hAnsi="Comic Sans MS"/>
          <w:sz w:val="24"/>
          <w:szCs w:val="24"/>
        </w:rPr>
        <w:t>______________________CHEMISTRY</w:t>
      </w:r>
      <w:proofErr w:type="spellEnd"/>
      <w:r w:rsidR="001000CD" w:rsidRPr="00382BAA">
        <w:rPr>
          <w:rFonts w:ascii="Comic Sans MS" w:hAnsi="Comic Sans MS"/>
          <w:sz w:val="24"/>
          <w:szCs w:val="24"/>
        </w:rPr>
        <w:t xml:space="preserve"> IN A BAG</w:t>
      </w:r>
      <w:r w:rsidR="001000CD" w:rsidRPr="00382BA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81025" cy="577850"/>
            <wp:effectExtent l="19050" t="0" r="9525" b="0"/>
            <wp:docPr id="1" name="Picture 1" descr="C:\Users\lenewsha\AppData\Local\Microsoft\Windows\Temporary Internet Files\Content.IE5\DSXTJ314\MC900239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ewsha\AppData\Local\Microsoft\Windows\Temporary Internet Files\Content.IE5\DSXTJ314\MC900239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AA" w:rsidRDefault="00382BAA" w:rsidP="009B3FBC">
      <w:pPr>
        <w:spacing w:after="0" w:line="240" w:lineRule="auto"/>
        <w:rPr>
          <w:rFonts w:ascii="Comic Sans MS" w:hAnsi="Comic Sans MS"/>
          <w:b/>
          <w:u w:val="single"/>
        </w:rPr>
      </w:pPr>
    </w:p>
    <w:p w:rsidR="009B3FBC" w:rsidRDefault="009B3FBC" w:rsidP="009B3FBC">
      <w:pPr>
        <w:spacing w:after="0" w:line="240" w:lineRule="auto"/>
        <w:rPr>
          <w:rFonts w:ascii="Comic Sans MS" w:hAnsi="Comic Sans MS"/>
          <w:b/>
          <w:u w:val="single"/>
        </w:rPr>
      </w:pPr>
      <w:r w:rsidRPr="009B3FBC">
        <w:rPr>
          <w:rFonts w:ascii="Comic Sans MS" w:hAnsi="Comic Sans MS"/>
          <w:b/>
          <w:u w:val="single"/>
        </w:rPr>
        <w:t>Data: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818"/>
        <w:gridCol w:w="2970"/>
        <w:gridCol w:w="2790"/>
        <w:gridCol w:w="1440"/>
        <w:gridCol w:w="1530"/>
      </w:tblGrid>
      <w:tr w:rsidR="0086044B" w:rsidTr="0086044B">
        <w:tc>
          <w:tcPr>
            <w:tcW w:w="1818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86044B" w:rsidRPr="0041488B" w:rsidRDefault="0086044B" w:rsidP="00F4662C">
            <w:pPr>
              <w:rPr>
                <w:rFonts w:ascii="Comic Sans MS" w:hAnsi="Comic Sans MS"/>
                <w:b/>
              </w:rPr>
            </w:pPr>
            <w:r w:rsidRPr="0041488B">
              <w:rPr>
                <w:rFonts w:ascii="Comic Sans MS" w:hAnsi="Comic Sans MS"/>
                <w:b/>
              </w:rPr>
              <w:t>Observations</w:t>
            </w:r>
          </w:p>
        </w:tc>
        <w:tc>
          <w:tcPr>
            <w:tcW w:w="2970" w:type="dxa"/>
            <w:gridSpan w:val="2"/>
          </w:tcPr>
          <w:p w:rsidR="0086044B" w:rsidRPr="0041488B" w:rsidRDefault="0086044B" w:rsidP="00F4662C">
            <w:pPr>
              <w:rPr>
                <w:rFonts w:ascii="Comic Sans MS" w:hAnsi="Comic Sans MS"/>
                <w:b/>
              </w:rPr>
            </w:pPr>
            <w:r w:rsidRPr="0041488B">
              <w:rPr>
                <w:rFonts w:ascii="Comic Sans MS" w:hAnsi="Comic Sans MS"/>
                <w:b/>
              </w:rPr>
              <w:t>Mass</w:t>
            </w:r>
            <w:r>
              <w:rPr>
                <w:rFonts w:ascii="Comic Sans MS" w:hAnsi="Comic Sans MS"/>
                <w:b/>
              </w:rPr>
              <w:t xml:space="preserve"> (g)</w:t>
            </w:r>
          </w:p>
        </w:tc>
      </w:tr>
      <w:tr w:rsidR="0086044B" w:rsidTr="0086044B">
        <w:tc>
          <w:tcPr>
            <w:tcW w:w="1818" w:type="dxa"/>
          </w:tcPr>
          <w:p w:rsidR="0086044B" w:rsidRPr="00C50D70" w:rsidRDefault="0086044B" w:rsidP="00F4662C">
            <w:pPr>
              <w:rPr>
                <w:rFonts w:ascii="Comic Sans MS" w:hAnsi="Comic Sans MS"/>
                <w:sz w:val="20"/>
                <w:szCs w:val="20"/>
              </w:rPr>
            </w:pPr>
            <w:r w:rsidRPr="00C50D70">
              <w:rPr>
                <w:rFonts w:ascii="Comic Sans MS" w:hAnsi="Comic Sans MS"/>
                <w:sz w:val="20"/>
                <w:szCs w:val="20"/>
              </w:rPr>
              <w:t>Mixing</w:t>
            </w:r>
          </w:p>
        </w:tc>
        <w:tc>
          <w:tcPr>
            <w:tcW w:w="297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279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  <w:tc>
          <w:tcPr>
            <w:tcW w:w="144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153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</w:tr>
      <w:tr w:rsidR="0086044B" w:rsidTr="0086044B">
        <w:trPr>
          <w:trHeight w:val="1872"/>
        </w:trPr>
        <w:tc>
          <w:tcPr>
            <w:tcW w:w="1818" w:type="dxa"/>
          </w:tcPr>
          <w:p w:rsidR="0086044B" w:rsidRDefault="0086044B" w:rsidP="00F4662C">
            <w:pPr>
              <w:rPr>
                <w:rFonts w:ascii="Comic Sans MS" w:hAnsi="Comic Sans MS"/>
                <w:b/>
              </w:rPr>
            </w:pPr>
            <w:r w:rsidRPr="0041488B">
              <w:rPr>
                <w:rFonts w:ascii="Comic Sans MS" w:hAnsi="Comic Sans MS"/>
                <w:b/>
              </w:rPr>
              <w:t xml:space="preserve">Universal </w:t>
            </w:r>
          </w:p>
          <w:p w:rsidR="0086044B" w:rsidRPr="0041488B" w:rsidRDefault="0086044B" w:rsidP="00F4662C">
            <w:pPr>
              <w:rPr>
                <w:rFonts w:ascii="Comic Sans MS" w:hAnsi="Comic Sans MS"/>
                <w:b/>
              </w:rPr>
            </w:pPr>
            <w:r w:rsidRPr="0041488B">
              <w:rPr>
                <w:rFonts w:ascii="Comic Sans MS" w:hAnsi="Comic Sans MS"/>
                <w:b/>
              </w:rPr>
              <w:t>Indicator</w:t>
            </w:r>
          </w:p>
        </w:tc>
        <w:tc>
          <w:tcPr>
            <w:tcW w:w="297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86044B" w:rsidRDefault="0086044B" w:rsidP="00F4662C">
            <w:pPr>
              <w:rPr>
                <w:rFonts w:ascii="Comic Sans MS" w:hAnsi="Comic Sans MS"/>
              </w:rPr>
            </w:pPr>
          </w:p>
        </w:tc>
      </w:tr>
    </w:tbl>
    <w:p w:rsidR="00630916" w:rsidRDefault="00630916" w:rsidP="00F4662C">
      <w:pPr>
        <w:spacing w:after="0" w:line="240" w:lineRule="auto"/>
        <w:rPr>
          <w:rFonts w:ascii="Comic Sans MS" w:hAnsi="Comic Sans MS"/>
        </w:rPr>
      </w:pPr>
    </w:p>
    <w:p w:rsidR="00382BAA" w:rsidRDefault="00382BAA" w:rsidP="00F4662C">
      <w:pPr>
        <w:spacing w:after="0" w:line="240" w:lineRule="auto"/>
        <w:rPr>
          <w:rFonts w:ascii="Comic Sans MS" w:hAnsi="Comic Sans MS"/>
        </w:rPr>
      </w:pPr>
    </w:p>
    <w:p w:rsidR="0041488B" w:rsidRDefault="0041488B" w:rsidP="00F46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Observations of the wooden splint test: </w:t>
      </w:r>
      <w:r w:rsidR="00382BAA">
        <w:rPr>
          <w:rFonts w:ascii="Comic Sans MS" w:hAnsi="Comic Sans MS"/>
        </w:rPr>
        <w:t>_______________________</w:t>
      </w:r>
    </w:p>
    <w:p w:rsidR="00382BAA" w:rsidRDefault="00382BAA" w:rsidP="00F4662C">
      <w:pPr>
        <w:spacing w:after="0" w:line="240" w:lineRule="auto"/>
        <w:rPr>
          <w:rFonts w:ascii="Comic Sans MS" w:hAnsi="Comic Sans MS"/>
        </w:rPr>
      </w:pPr>
    </w:p>
    <w:p w:rsidR="0041488B" w:rsidRPr="0039738D" w:rsidRDefault="00D911DC" w:rsidP="00F4662C">
      <w:pPr>
        <w:spacing w:after="0" w:line="240" w:lineRule="auto"/>
        <w:rPr>
          <w:rFonts w:ascii="Comic Sans MS" w:hAnsi="Comic Sans MS"/>
          <w:b/>
          <w:u w:val="single"/>
        </w:rPr>
      </w:pPr>
      <w:r w:rsidRPr="0039738D">
        <w:rPr>
          <w:rFonts w:ascii="Comic Sans MS" w:hAnsi="Comic Sans MS"/>
          <w:b/>
          <w:u w:val="single"/>
        </w:rPr>
        <w:t xml:space="preserve">Results and Conclusion: </w:t>
      </w:r>
    </w:p>
    <w:p w:rsidR="00D76C96" w:rsidRPr="00BA43D7" w:rsidRDefault="00BA43D7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Give at least two indications that a chemical reaction has occurred? </w:t>
      </w:r>
    </w:p>
    <w:p w:rsidR="00D76C96" w:rsidRDefault="00D76C96" w:rsidP="00D76C96">
      <w:pPr>
        <w:pStyle w:val="ListParagraph"/>
        <w:spacing w:after="0" w:line="240" w:lineRule="auto"/>
        <w:rPr>
          <w:rFonts w:ascii="Comic Sans MS" w:hAnsi="Comic Sans MS"/>
        </w:rPr>
      </w:pPr>
    </w:p>
    <w:p w:rsidR="00D76C96" w:rsidRDefault="00D76C96" w:rsidP="00D76C96">
      <w:pPr>
        <w:pStyle w:val="ListParagraph"/>
        <w:spacing w:after="0" w:line="240" w:lineRule="auto"/>
        <w:rPr>
          <w:rFonts w:ascii="Comic Sans MS" w:hAnsi="Comic Sans MS"/>
        </w:rPr>
      </w:pPr>
    </w:p>
    <w:p w:rsidR="00D76C96" w:rsidRDefault="00D76C96" w:rsidP="00D76C96">
      <w:pPr>
        <w:pStyle w:val="ListParagraph"/>
        <w:spacing w:after="0" w:line="240" w:lineRule="auto"/>
        <w:rPr>
          <w:rFonts w:ascii="Comic Sans MS" w:hAnsi="Comic Sans MS"/>
        </w:rPr>
      </w:pPr>
    </w:p>
    <w:p w:rsidR="0039738D" w:rsidRDefault="0039738D" w:rsidP="0039738D">
      <w:pPr>
        <w:spacing w:after="0" w:line="240" w:lineRule="auto"/>
        <w:rPr>
          <w:rFonts w:ascii="Comic Sans MS" w:hAnsi="Comic Sans MS"/>
        </w:rPr>
      </w:pPr>
    </w:p>
    <w:p w:rsidR="00D76C96" w:rsidRDefault="00BA43D7" w:rsidP="00D76C9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out the reaction using chemical formulas, </w:t>
      </w:r>
      <w:r w:rsidR="00D76C96">
        <w:rPr>
          <w:rFonts w:ascii="Comic Sans MS" w:hAnsi="Comic Sans MS"/>
        </w:rPr>
        <w:t>label each reactant &amp; product as solid(s), liquid</w:t>
      </w:r>
      <w:r>
        <w:rPr>
          <w:rFonts w:ascii="Comic Sans MS" w:hAnsi="Comic Sans MS"/>
        </w:rPr>
        <w:t xml:space="preserve"> (l), gas (g), or aqueous 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), &amp; balance the reaction.</w:t>
      </w:r>
    </w:p>
    <w:p w:rsidR="00D76C96" w:rsidRPr="00D76C96" w:rsidRDefault="00D76C96" w:rsidP="00D76C96">
      <w:pPr>
        <w:spacing w:after="0" w:line="240" w:lineRule="auto"/>
        <w:ind w:left="360"/>
        <w:rPr>
          <w:rFonts w:ascii="Comic Sans MS" w:hAnsi="Comic Sans MS"/>
        </w:rPr>
      </w:pPr>
    </w:p>
    <w:p w:rsidR="0039738D" w:rsidRPr="00D76C96" w:rsidRDefault="00D76C96" w:rsidP="00D76C96">
      <w:pPr>
        <w:spacing w:after="0" w:line="240" w:lineRule="auto"/>
        <w:rPr>
          <w:rFonts w:ascii="Comic Sans MS" w:hAnsi="Comic Sans MS"/>
        </w:rPr>
      </w:pPr>
      <w:proofErr w:type="gramStart"/>
      <w:r w:rsidRPr="00D76C96">
        <w:rPr>
          <w:rFonts w:ascii="Comic Sans MS" w:hAnsi="Comic Sans MS"/>
        </w:rPr>
        <w:t>sodium</w:t>
      </w:r>
      <w:proofErr w:type="gramEnd"/>
      <w:r w:rsidRPr="00D76C96">
        <w:rPr>
          <w:rFonts w:ascii="Comic Sans MS" w:hAnsi="Comic Sans MS"/>
        </w:rPr>
        <w:t xml:space="preserve"> bicarbonate + calcium chloride </w:t>
      </w:r>
      <w:r w:rsidRPr="00D76C96">
        <w:sym w:font="Wingdings" w:char="F0E8"/>
      </w:r>
      <w:r w:rsidRPr="00D76C96">
        <w:rPr>
          <w:rFonts w:ascii="Comic Sans MS" w:hAnsi="Comic Sans MS"/>
        </w:rPr>
        <w:t xml:space="preserve">  calcium carbonate + sodium chloride+ water + carbon dioxide</w:t>
      </w:r>
    </w:p>
    <w:p w:rsidR="00291240" w:rsidRDefault="00291240" w:rsidP="0039738D">
      <w:pPr>
        <w:spacing w:after="0" w:line="240" w:lineRule="auto"/>
        <w:rPr>
          <w:rFonts w:ascii="Comic Sans MS" w:hAnsi="Comic Sans MS"/>
        </w:rPr>
      </w:pPr>
    </w:p>
    <w:p w:rsidR="00382BAA" w:rsidRDefault="00382BAA" w:rsidP="0039738D">
      <w:pPr>
        <w:spacing w:after="0" w:line="240" w:lineRule="auto"/>
        <w:rPr>
          <w:rFonts w:ascii="Comic Sans MS" w:hAnsi="Comic Sans MS"/>
        </w:rPr>
      </w:pPr>
    </w:p>
    <w:p w:rsidR="0039738D" w:rsidRPr="0039738D" w:rsidRDefault="0039738D" w:rsidP="0039738D">
      <w:pPr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3C44DD" w:rsidRDefault="003C44DD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change in temperature in this experiment. </w:t>
      </w:r>
      <w:r w:rsidRPr="00BA43D7">
        <w:rPr>
          <w:rFonts w:ascii="Comic Sans MS" w:hAnsi="Comic Sans MS"/>
        </w:rPr>
        <w:t>Is the change in temperature endothermic or exothermic? Explain how you know.</w:t>
      </w: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Pr="00BA43D7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Pr="00BA43D7" w:rsidRDefault="00BA43D7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out the thermochemical equation  if the enthalpy is -666.80 kJ ( hint: same as number two just add the enthalpy)</w:t>
      </w: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BA43D7" w:rsidRDefault="009A7B88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53.75pt;margin-top:43.1pt;width:0;height:1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" strokeweight="2pt"/>
        </w:pict>
      </w:r>
      <w:r w:rsidR="00BA43D7">
        <w:rPr>
          <w:rFonts w:ascii="Comic Sans MS" w:hAnsi="Comic Sans MS"/>
        </w:rPr>
        <w:t>Draw a reaction path diagram for this experiment</w:t>
      </w:r>
      <w:r w:rsidR="0047590E">
        <w:rPr>
          <w:rFonts w:ascii="Comic Sans MS" w:hAnsi="Comic Sans MS"/>
        </w:rPr>
        <w:t xml:space="preserve">, label the activated complex, the activation energy and include the reactants, products, and enthalpy (see question 4) </w:t>
      </w:r>
      <w:r w:rsidR="0047590E" w:rsidRPr="0047590E">
        <w:rPr>
          <w:rFonts w:ascii="Comic Sans MS" w:hAnsi="Comic Sans MS"/>
          <w:b/>
        </w:rPr>
        <w:t>from this lab</w:t>
      </w:r>
      <w:r w:rsidR="0047590E">
        <w:rPr>
          <w:rFonts w:ascii="Comic Sans MS" w:hAnsi="Comic Sans MS"/>
        </w:rPr>
        <w:t xml:space="preserve">. Be sure to label each axis. </w:t>
      </w: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Default="009A7B88" w:rsidP="0047590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AutoShape 4" o:spid="_x0000_s1027" type="#_x0000_t32" style="position:absolute;margin-left:153.75pt;margin-top:9.55pt;width:27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" strokeweight="2pt"/>
        </w:pict>
      </w:r>
    </w:p>
    <w:p w:rsid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47590E" w:rsidRPr="0047590E" w:rsidRDefault="0047590E" w:rsidP="0047590E">
      <w:pPr>
        <w:spacing w:after="0" w:line="240" w:lineRule="auto"/>
        <w:rPr>
          <w:rFonts w:ascii="Comic Sans MS" w:hAnsi="Comic Sans MS"/>
        </w:rPr>
      </w:pPr>
    </w:p>
    <w:p w:rsidR="00BA43D7" w:rsidRDefault="00BA43D7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Give two indications that a gas was given off in the experiment?</w:t>
      </w:r>
    </w:p>
    <w:p w:rsidR="00BA43D7" w:rsidRDefault="00BA43D7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47590E" w:rsidRDefault="0047590E" w:rsidP="00BA43D7">
      <w:pPr>
        <w:pStyle w:val="ListParagraph"/>
        <w:spacing w:after="0" w:line="240" w:lineRule="auto"/>
        <w:rPr>
          <w:rFonts w:ascii="Comic Sans MS" w:hAnsi="Comic Sans MS"/>
        </w:rPr>
      </w:pPr>
    </w:p>
    <w:p w:rsidR="0039738D" w:rsidRDefault="0039738D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would be a good “real-life” use for this gas?</w:t>
      </w: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D76C96" w:rsidRPr="0047590E" w:rsidRDefault="00D76C96" w:rsidP="0047590E">
      <w:pPr>
        <w:spacing w:after="0" w:line="240" w:lineRule="auto"/>
        <w:rPr>
          <w:rFonts w:ascii="Comic Sans MS" w:hAnsi="Comic Sans MS"/>
        </w:rPr>
      </w:pPr>
    </w:p>
    <w:p w:rsidR="005A1851" w:rsidRDefault="005A1851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Compare the mass of the reactants to that of the products. Does this make sense? Explain why or why not. </w:t>
      </w: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Pr="003C44DD" w:rsidRDefault="005A1851" w:rsidP="003C44DD">
      <w:pPr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was the purpose of the indicator(s) in this experiment?</w:t>
      </w: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Default="005A1851" w:rsidP="005A1851">
      <w:pPr>
        <w:pStyle w:val="ListParagraph"/>
        <w:spacing w:after="0" w:line="240" w:lineRule="auto"/>
        <w:rPr>
          <w:rFonts w:ascii="Comic Sans MS" w:hAnsi="Comic Sans MS"/>
        </w:rPr>
      </w:pPr>
    </w:p>
    <w:p w:rsidR="005A1851" w:rsidRPr="00195B1E" w:rsidRDefault="005A1851" w:rsidP="00195B1E">
      <w:pPr>
        <w:spacing w:after="0" w:line="240" w:lineRule="auto"/>
        <w:rPr>
          <w:rFonts w:ascii="Comic Sans MS" w:hAnsi="Comic Sans MS"/>
        </w:rPr>
      </w:pPr>
    </w:p>
    <w:p w:rsidR="005A1851" w:rsidRDefault="005A1851" w:rsidP="00BA43D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conclusion can be made about the overall products pH? </w:t>
      </w:r>
      <w:r w:rsidR="000D3869">
        <w:rPr>
          <w:rFonts w:ascii="Comic Sans MS" w:hAnsi="Comic Sans MS"/>
        </w:rPr>
        <w:t>Explain.</w:t>
      </w: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2539"/>
        <w:gridCol w:w="1716"/>
        <w:gridCol w:w="2006"/>
        <w:gridCol w:w="1300"/>
        <w:gridCol w:w="1440"/>
        <w:gridCol w:w="1731"/>
      </w:tblGrid>
      <w:tr w:rsidR="00195B1E" w:rsidRPr="00BB25BA" w:rsidTr="006E1ABF">
        <w:tc>
          <w:tcPr>
            <w:tcW w:w="2539" w:type="dxa"/>
          </w:tcPr>
          <w:p w:rsidR="00195B1E" w:rsidRPr="00BB25BA" w:rsidRDefault="00195B1E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Indicator</w:t>
            </w:r>
          </w:p>
        </w:tc>
        <w:tc>
          <w:tcPr>
            <w:tcW w:w="1716" w:type="dxa"/>
          </w:tcPr>
          <w:p w:rsidR="00195B1E" w:rsidRPr="00BB25BA" w:rsidRDefault="00195B1E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Strong Acid</w:t>
            </w:r>
          </w:p>
        </w:tc>
        <w:tc>
          <w:tcPr>
            <w:tcW w:w="2006" w:type="dxa"/>
          </w:tcPr>
          <w:p w:rsidR="00195B1E" w:rsidRPr="00BB25BA" w:rsidRDefault="00195B1E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Acid</w:t>
            </w:r>
          </w:p>
        </w:tc>
        <w:tc>
          <w:tcPr>
            <w:tcW w:w="1300" w:type="dxa"/>
          </w:tcPr>
          <w:p w:rsidR="00195B1E" w:rsidRPr="00BB25BA" w:rsidRDefault="00195B1E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 xml:space="preserve">Neutral </w:t>
            </w:r>
          </w:p>
        </w:tc>
        <w:tc>
          <w:tcPr>
            <w:tcW w:w="1440" w:type="dxa"/>
          </w:tcPr>
          <w:p w:rsidR="00195B1E" w:rsidRPr="00BB25BA" w:rsidRDefault="00195B1E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Base</w:t>
            </w:r>
          </w:p>
        </w:tc>
        <w:tc>
          <w:tcPr>
            <w:tcW w:w="1731" w:type="dxa"/>
          </w:tcPr>
          <w:p w:rsidR="00195B1E" w:rsidRPr="00BB25BA" w:rsidRDefault="00195B1E" w:rsidP="006E1ABF">
            <w:pPr>
              <w:rPr>
                <w:rFonts w:ascii="Comic Sans MS" w:hAnsi="Comic Sans MS"/>
                <w:b/>
                <w:sz w:val="20"/>
              </w:rPr>
            </w:pPr>
            <w:r w:rsidRPr="00BB25BA">
              <w:rPr>
                <w:rFonts w:ascii="Comic Sans MS" w:hAnsi="Comic Sans MS"/>
                <w:b/>
                <w:sz w:val="20"/>
              </w:rPr>
              <w:t>Strong Base</w:t>
            </w:r>
          </w:p>
        </w:tc>
      </w:tr>
      <w:tr w:rsidR="00195B1E" w:rsidRPr="00BB25BA" w:rsidTr="006E1ABF">
        <w:tc>
          <w:tcPr>
            <w:tcW w:w="2539" w:type="dxa"/>
          </w:tcPr>
          <w:p w:rsidR="00195B1E" w:rsidRPr="00BB25BA" w:rsidRDefault="00195B1E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Universal Indicator</w:t>
            </w:r>
          </w:p>
        </w:tc>
        <w:tc>
          <w:tcPr>
            <w:tcW w:w="1716" w:type="dxa"/>
          </w:tcPr>
          <w:p w:rsidR="00195B1E" w:rsidRPr="00BB25BA" w:rsidRDefault="00195B1E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Red</w:t>
            </w:r>
          </w:p>
        </w:tc>
        <w:tc>
          <w:tcPr>
            <w:tcW w:w="2006" w:type="dxa"/>
          </w:tcPr>
          <w:p w:rsidR="00195B1E" w:rsidRPr="00BB25BA" w:rsidRDefault="00195B1E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Orange/Yellow</w:t>
            </w:r>
          </w:p>
        </w:tc>
        <w:tc>
          <w:tcPr>
            <w:tcW w:w="1300" w:type="dxa"/>
          </w:tcPr>
          <w:p w:rsidR="00195B1E" w:rsidRPr="00BB25BA" w:rsidRDefault="00195B1E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Green</w:t>
            </w:r>
          </w:p>
        </w:tc>
        <w:tc>
          <w:tcPr>
            <w:tcW w:w="1440" w:type="dxa"/>
          </w:tcPr>
          <w:p w:rsidR="00195B1E" w:rsidRPr="00BB25BA" w:rsidRDefault="00195B1E" w:rsidP="006E1ABF">
            <w:pPr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Blue</w:t>
            </w:r>
          </w:p>
        </w:tc>
        <w:tc>
          <w:tcPr>
            <w:tcW w:w="1731" w:type="dxa"/>
          </w:tcPr>
          <w:p w:rsidR="00195B1E" w:rsidRPr="00BB25BA" w:rsidRDefault="00195B1E" w:rsidP="006E1ABF">
            <w:pPr>
              <w:tabs>
                <w:tab w:val="left" w:pos="1260"/>
              </w:tabs>
              <w:rPr>
                <w:rFonts w:ascii="Comic Sans MS" w:hAnsi="Comic Sans MS"/>
                <w:sz w:val="20"/>
              </w:rPr>
            </w:pPr>
            <w:r w:rsidRPr="00BB25BA">
              <w:rPr>
                <w:rFonts w:ascii="Comic Sans MS" w:hAnsi="Comic Sans MS"/>
                <w:sz w:val="20"/>
              </w:rPr>
              <w:t>Purple</w:t>
            </w:r>
            <w:r w:rsidRPr="00BB25BA">
              <w:rPr>
                <w:rFonts w:ascii="Comic Sans MS" w:hAnsi="Comic Sans MS"/>
                <w:sz w:val="20"/>
              </w:rPr>
              <w:tab/>
            </w:r>
          </w:p>
        </w:tc>
      </w:tr>
    </w:tbl>
    <w:p w:rsidR="00195B1E" w:rsidRPr="00195B1E" w:rsidRDefault="00195B1E" w:rsidP="00195B1E">
      <w:pPr>
        <w:spacing w:after="0" w:line="240" w:lineRule="auto"/>
        <w:rPr>
          <w:rFonts w:ascii="Comic Sans MS" w:hAnsi="Comic Sans MS"/>
        </w:rPr>
      </w:pPr>
    </w:p>
    <w:sectPr w:rsidR="00195B1E" w:rsidRPr="00195B1E" w:rsidSect="00BB25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039"/>
    <w:multiLevelType w:val="hybridMultilevel"/>
    <w:tmpl w:val="F1AC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65F65"/>
    <w:multiLevelType w:val="hybridMultilevel"/>
    <w:tmpl w:val="E61C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5992"/>
    <w:multiLevelType w:val="hybridMultilevel"/>
    <w:tmpl w:val="726CF6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6581BFE"/>
    <w:multiLevelType w:val="hybridMultilevel"/>
    <w:tmpl w:val="7664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794A"/>
    <w:multiLevelType w:val="hybridMultilevel"/>
    <w:tmpl w:val="7664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D1AA3"/>
    <w:multiLevelType w:val="hybridMultilevel"/>
    <w:tmpl w:val="B96C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5F3E"/>
    <w:rsid w:val="000D3869"/>
    <w:rsid w:val="001000CD"/>
    <w:rsid w:val="00116C69"/>
    <w:rsid w:val="00195B1E"/>
    <w:rsid w:val="001F4C12"/>
    <w:rsid w:val="0023313A"/>
    <w:rsid w:val="00291240"/>
    <w:rsid w:val="002B2C96"/>
    <w:rsid w:val="003269EB"/>
    <w:rsid w:val="00336BBB"/>
    <w:rsid w:val="00382BAA"/>
    <w:rsid w:val="0039738D"/>
    <w:rsid w:val="003C44DD"/>
    <w:rsid w:val="0041488B"/>
    <w:rsid w:val="0047590E"/>
    <w:rsid w:val="004A4978"/>
    <w:rsid w:val="00574F60"/>
    <w:rsid w:val="005A1851"/>
    <w:rsid w:val="0060402E"/>
    <w:rsid w:val="00630916"/>
    <w:rsid w:val="00711A28"/>
    <w:rsid w:val="007F30F7"/>
    <w:rsid w:val="0086044B"/>
    <w:rsid w:val="008B0379"/>
    <w:rsid w:val="0098498B"/>
    <w:rsid w:val="009A7B88"/>
    <w:rsid w:val="009B3FBC"/>
    <w:rsid w:val="00AB0828"/>
    <w:rsid w:val="00BA43D7"/>
    <w:rsid w:val="00BB25BA"/>
    <w:rsid w:val="00BD540E"/>
    <w:rsid w:val="00C50D70"/>
    <w:rsid w:val="00D76C96"/>
    <w:rsid w:val="00D911DC"/>
    <w:rsid w:val="00DD6934"/>
    <w:rsid w:val="00E22C33"/>
    <w:rsid w:val="00E35F3E"/>
    <w:rsid w:val="00E40BA6"/>
    <w:rsid w:val="00EC7A16"/>
    <w:rsid w:val="00EE3BE9"/>
    <w:rsid w:val="00F4662C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."/>
  <w:listSeparator w:val=","/>
  <w15:docId w15:val="{106F1C8F-A0FE-4D7D-BE60-5630940D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F3E"/>
    <w:pPr>
      <w:ind w:left="720"/>
      <w:contextualSpacing/>
    </w:pPr>
  </w:style>
  <w:style w:type="table" w:styleId="TableGrid">
    <w:name w:val="Table Grid"/>
    <w:basedOn w:val="TableNormal"/>
    <w:uiPriority w:val="59"/>
    <w:rsid w:val="00F46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8FC6-9B18-4CA2-80C3-3BD95121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lenewsha</dc:creator>
  <cp:lastModifiedBy>Laura E. Newsham</cp:lastModifiedBy>
  <cp:revision>4</cp:revision>
  <cp:lastPrinted>2015-02-09T15:58:00Z</cp:lastPrinted>
  <dcterms:created xsi:type="dcterms:W3CDTF">2013-02-05T14:55:00Z</dcterms:created>
  <dcterms:modified xsi:type="dcterms:W3CDTF">2015-02-09T17:33:00Z</dcterms:modified>
</cp:coreProperties>
</file>